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A965" w14:textId="77777777" w:rsidR="00677ABA" w:rsidRPr="004A4D07" w:rsidRDefault="00677ABA" w:rsidP="00677ABA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4"/>
          <w:szCs w:val="24"/>
          <w:lang w:eastAsia="en-GB"/>
        </w:rPr>
      </w:pPr>
    </w:p>
    <w:p w14:paraId="63129D92" w14:textId="20B01D60" w:rsidR="00677ABA" w:rsidRPr="004A4D07" w:rsidRDefault="00677ABA" w:rsidP="00677ABA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2"/>
          <w:szCs w:val="32"/>
          <w:lang w:eastAsia="en-GB"/>
        </w:rPr>
      </w:pPr>
      <w:r w:rsidRPr="004A4D07">
        <w:rPr>
          <w:rFonts w:ascii="Comic Sans MS" w:eastAsia="Times New Roman" w:hAnsi="Comic Sans MS" w:cs="Arial"/>
          <w:b/>
          <w:bCs/>
          <w:color w:val="000000"/>
          <w:kern w:val="36"/>
          <w:sz w:val="32"/>
          <w:szCs w:val="32"/>
          <w:lang w:eastAsia="en-GB"/>
        </w:rPr>
        <w:t>Food &amp; Drink Policy</w:t>
      </w:r>
    </w:p>
    <w:p w14:paraId="05D9227D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5C33CC7E" w14:textId="6C8D0BF0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Promoting children’s health is an important aspect of quality childcare.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recognizes the important connection between a healthy diet and a child’s ability to participate and learn effectively.</w:t>
      </w:r>
    </w:p>
    <w:p w14:paraId="4A38F18A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​</w:t>
      </w:r>
    </w:p>
    <w:p w14:paraId="059706F7" w14:textId="45383BDB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Healthy and fresh snacks (food and drink) are to be provided by the parents/guardians. Children should be provided with a nutritious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snack for each session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0DF2DE51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​</w:t>
      </w:r>
    </w:p>
    <w:p w14:paraId="152C5C06" w14:textId="6804D1F8" w:rsidR="00677ABA" w:rsidRDefault="00677ABA" w:rsidP="00DB7BE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Any type of candies, whole nuts, and popcorn should not be included in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snacks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because of their choking possibilities. In addition, hot dogs and grapes need to be cut width-wise to prevent choking. </w:t>
      </w:r>
    </w:p>
    <w:p w14:paraId="16DC3935" w14:textId="77777777" w:rsidR="00DB7BEC" w:rsidRPr="004A4D07" w:rsidRDefault="00DB7BEC" w:rsidP="00DB7BEC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117630D5" w14:textId="63770590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Any type of candies, gum, and junk food is not allowed in daily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snack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kits as part of the daily diet and will be sent home. Sweets/junk food and cakes will be allowed on special occasions and celebrations only. If a parent/guardian does not want their child to consume any type of sweets, cakes/cookies, or junk food please notify the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.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="00DB7BEC"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will always try and opt for healthy food options at any party or special occasion when possible. Parents will be notified prior to any party happening within the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and after regarding what their child had to eat.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br/>
        <w:t>The following procedures and practices will be followed with respect to allergies:</w:t>
      </w:r>
    </w:p>
    <w:p w14:paraId="7E3C0D5A" w14:textId="45A4E5FC" w:rsidR="00677ABA" w:rsidRPr="004A4D07" w:rsidRDefault="00677ABA" w:rsidP="00677AB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No nuts or products containing nuts will be served at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if there is a child with severe allergies in the program.</w:t>
      </w:r>
    </w:p>
    <w:p w14:paraId="60D93BD1" w14:textId="70ADDB36" w:rsidR="00677ABA" w:rsidRPr="004A4D07" w:rsidRDefault="00677ABA" w:rsidP="00677ABA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When children with food allergies register at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, parents will be provided with the Food Allergy Action Plan to be filled out by the child’s parent/guardian. This action plan must be filled out and returned to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before the child begins our program.</w:t>
      </w:r>
    </w:p>
    <w:p w14:paraId="08D8A02A" w14:textId="77777777" w:rsidR="00677ABA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 </w:t>
      </w:r>
    </w:p>
    <w:p w14:paraId="1AD0AC5E" w14:textId="77777777" w:rsidR="00DB7BEC" w:rsidRDefault="00DB7BEC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7743FE4C" w14:textId="77777777" w:rsidR="00DB7BEC" w:rsidRDefault="00DB7BEC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4A7B431A" w14:textId="77777777" w:rsidR="00DB7BEC" w:rsidRPr="004A4D07" w:rsidRDefault="00DB7BEC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692F9311" w14:textId="77777777" w:rsidR="00DB7BEC" w:rsidRDefault="00DB7BEC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7985198F" w14:textId="067FA026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Based on the child’s Food Allergy Action Plan, caregivers will put into practice:</w:t>
      </w:r>
    </w:p>
    <w:p w14:paraId="02328CE5" w14:textId="77777777" w:rsidR="00677ABA" w:rsidRPr="004A4D07" w:rsidRDefault="00677ABA" w:rsidP="00677ABA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Preventing exposure to the specific food(s) that trigger an allergic reaction.</w:t>
      </w:r>
    </w:p>
    <w:p w14:paraId="6853F01A" w14:textId="77777777" w:rsidR="00677ABA" w:rsidRPr="004A4D07" w:rsidRDefault="00677ABA" w:rsidP="00677ABA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Recognizing the symptoms of an allergic reaction.</w:t>
      </w:r>
    </w:p>
    <w:p w14:paraId="772EF727" w14:textId="77777777" w:rsidR="00677ABA" w:rsidRPr="004A4D07" w:rsidRDefault="00677ABA" w:rsidP="00677ABA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Treating an allergic reaction.</w:t>
      </w:r>
    </w:p>
    <w:p w14:paraId="5FCC7E9D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 </w:t>
      </w:r>
    </w:p>
    <w:p w14:paraId="43223928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Parents and staff will:</w:t>
      </w:r>
    </w:p>
    <w:p w14:paraId="12F7917F" w14:textId="1D6CBB51" w:rsidR="00677ABA" w:rsidRPr="004A4D07" w:rsidRDefault="00677ABA" w:rsidP="00677ABA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 Ensure </w:t>
      </w:r>
      <w:r w:rsidR="00DB7BE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="00DB7BEC"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has the appropriate medication on-site (if necessary).</w:t>
      </w:r>
    </w:p>
    <w:p w14:paraId="3E956012" w14:textId="77777777" w:rsidR="00677ABA" w:rsidRPr="004A4D07" w:rsidRDefault="00677ABA" w:rsidP="00677ABA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Ensure proper storage of the medication.</w:t>
      </w:r>
    </w:p>
    <w:p w14:paraId="03936F74" w14:textId="5BFF3414" w:rsidR="00677ABA" w:rsidRPr="004A4D07" w:rsidRDefault="00677ABA" w:rsidP="00677ABA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 Ensure the proper equipment and training are in place to use while the child is in </w:t>
      </w:r>
      <w:r w:rsidR="00A762D9"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daycare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4A27719C" w14:textId="77777777" w:rsidR="00677ABA" w:rsidRPr="004A4D07" w:rsidRDefault="00677ABA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14:paraId="663E378D" w14:textId="2313A8D9" w:rsidR="00677ABA" w:rsidRPr="004A4D07" w:rsidRDefault="00DB7BEC" w:rsidP="00677ABA">
      <w:p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Park Lane Preschool</w:t>
      </w: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A762D9"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Centre</w:t>
      </w:r>
      <w:r w:rsidR="00677ABA"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will:</w:t>
      </w:r>
    </w:p>
    <w:p w14:paraId="7BE5F9CE" w14:textId="77777777" w:rsidR="00677ABA" w:rsidRPr="004A4D07" w:rsidRDefault="00677ABA" w:rsidP="00677ABA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Promptly take steps outlined in the Action Plan if a reaction occurs.</w:t>
      </w:r>
    </w:p>
    <w:p w14:paraId="40AD4F05" w14:textId="77777777" w:rsidR="00677ABA" w:rsidRPr="004A4D07" w:rsidRDefault="00677ABA" w:rsidP="00677ABA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Notify emergency medical personnel if warranted, or if epinephrine has been given.</w:t>
      </w:r>
    </w:p>
    <w:p w14:paraId="53BD3DF8" w14:textId="77777777" w:rsidR="00677ABA" w:rsidRPr="004A4D07" w:rsidRDefault="00677ABA" w:rsidP="00677ABA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 Notify parents of any allergic reaction or possible contact with food that may cause an allergic reaction.</w:t>
      </w:r>
    </w:p>
    <w:p w14:paraId="1DFF340E" w14:textId="77777777" w:rsidR="00677ABA" w:rsidRPr="004A4D07" w:rsidRDefault="00677ABA" w:rsidP="00677ABA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4A4D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n-GB"/>
        </w:rPr>
        <w:t>An individual child’s food allergies will be posted prominently in classrooms and/or wherever food is prepared (care will be given to confidentiality issues). A child’s Allergy Action Plan and medication will be taken on field trips, or any outing.</w:t>
      </w:r>
    </w:p>
    <w:p w14:paraId="481119FF" w14:textId="77777777" w:rsidR="00A0206D" w:rsidRPr="004A4D07" w:rsidRDefault="00A0206D">
      <w:pPr>
        <w:rPr>
          <w:rFonts w:ascii="Comic Sans MS" w:hAnsi="Comic Sans MS"/>
          <w:sz w:val="24"/>
          <w:szCs w:val="24"/>
        </w:rPr>
      </w:pPr>
    </w:p>
    <w:sectPr w:rsidR="00A0206D" w:rsidRPr="004A4D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7838" w14:textId="77777777" w:rsidR="00E75F21" w:rsidRDefault="00E75F21" w:rsidP="00677ABA">
      <w:pPr>
        <w:spacing w:after="0" w:line="240" w:lineRule="auto"/>
      </w:pPr>
      <w:r>
        <w:separator/>
      </w:r>
    </w:p>
  </w:endnote>
  <w:endnote w:type="continuationSeparator" w:id="0">
    <w:p w14:paraId="383764E4" w14:textId="77777777" w:rsidR="00E75F21" w:rsidRDefault="00E75F21" w:rsidP="0067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2ED1" w14:textId="7B642A73" w:rsidR="004A4D07" w:rsidRDefault="004A4D07" w:rsidP="004A4D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D569" w14:textId="77777777" w:rsidR="00E75F21" w:rsidRDefault="00E75F21" w:rsidP="00677ABA">
      <w:pPr>
        <w:spacing w:after="0" w:line="240" w:lineRule="auto"/>
      </w:pPr>
      <w:r>
        <w:separator/>
      </w:r>
    </w:p>
  </w:footnote>
  <w:footnote w:type="continuationSeparator" w:id="0">
    <w:p w14:paraId="02DFC173" w14:textId="77777777" w:rsidR="00E75F21" w:rsidRDefault="00E75F21" w:rsidP="0067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91FD" w14:textId="036381BB" w:rsidR="00677ABA" w:rsidRPr="00677ABA" w:rsidRDefault="00DB7BEC" w:rsidP="00677ABA">
    <w:pPr>
      <w:pStyle w:val="Header"/>
      <w:jc w:val="center"/>
      <w:rPr>
        <w:rFonts w:ascii="Comic Sans MS" w:hAnsi="Comic Sans MS"/>
        <w:sz w:val="40"/>
        <w:szCs w:val="40"/>
        <w:lang w:val="en-US"/>
      </w:rPr>
    </w:pPr>
    <w:r>
      <w:rPr>
        <w:rFonts w:ascii="Comic Sans MS" w:hAnsi="Comic Sans MS"/>
        <w:noProof/>
        <w:sz w:val="40"/>
        <w:szCs w:val="40"/>
        <w:lang w:val="en-US"/>
      </w:rPr>
      <w:drawing>
        <wp:inline distT="0" distB="0" distL="0" distR="0" wp14:anchorId="1B74A1CD" wp14:editId="61718839">
          <wp:extent cx="2597150" cy="1228078"/>
          <wp:effectExtent l="0" t="0" r="0" b="0"/>
          <wp:docPr id="720246076" name="Picture 1" descr="A logo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46076" name="Picture 1" descr="A logo with a tre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328" cy="123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F43"/>
    <w:multiLevelType w:val="multilevel"/>
    <w:tmpl w:val="60A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73D49"/>
    <w:multiLevelType w:val="multilevel"/>
    <w:tmpl w:val="A55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D30C1"/>
    <w:multiLevelType w:val="multilevel"/>
    <w:tmpl w:val="192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855F3B"/>
    <w:multiLevelType w:val="multilevel"/>
    <w:tmpl w:val="2626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36842"/>
    <w:multiLevelType w:val="multilevel"/>
    <w:tmpl w:val="0EB8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253900">
    <w:abstractNumId w:val="1"/>
  </w:num>
  <w:num w:numId="2" w16cid:durableId="1032993739">
    <w:abstractNumId w:val="3"/>
  </w:num>
  <w:num w:numId="3" w16cid:durableId="519857950">
    <w:abstractNumId w:val="4"/>
  </w:num>
  <w:num w:numId="4" w16cid:durableId="671953919">
    <w:abstractNumId w:val="2"/>
  </w:num>
  <w:num w:numId="5" w16cid:durableId="210517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BA"/>
    <w:rsid w:val="00323531"/>
    <w:rsid w:val="003678E3"/>
    <w:rsid w:val="004A4D07"/>
    <w:rsid w:val="00677ABA"/>
    <w:rsid w:val="00A0206D"/>
    <w:rsid w:val="00A762D9"/>
    <w:rsid w:val="00DB7BEC"/>
    <w:rsid w:val="00E312A1"/>
    <w:rsid w:val="00E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4E0FA"/>
  <w15:chartTrackingRefBased/>
  <w15:docId w15:val="{4AB1249A-D59B-42B9-ADCC-88AB621A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B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ont8">
    <w:name w:val="font_8"/>
    <w:basedOn w:val="Normal"/>
    <w:rsid w:val="0067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677ABA"/>
  </w:style>
  <w:style w:type="paragraph" w:styleId="Header">
    <w:name w:val="header"/>
    <w:basedOn w:val="Normal"/>
    <w:link w:val="HeaderChar"/>
    <w:uiPriority w:val="99"/>
    <w:unhideWhenUsed/>
    <w:rsid w:val="0067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BA"/>
  </w:style>
  <w:style w:type="paragraph" w:styleId="Footer">
    <w:name w:val="footer"/>
    <w:basedOn w:val="Normal"/>
    <w:link w:val="FooterChar"/>
    <w:uiPriority w:val="99"/>
    <w:unhideWhenUsed/>
    <w:rsid w:val="0067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Wright</dc:creator>
  <cp:keywords/>
  <dc:description/>
  <cp:lastModifiedBy>Kristin Wright</cp:lastModifiedBy>
  <cp:revision>2</cp:revision>
  <dcterms:created xsi:type="dcterms:W3CDTF">2025-02-19T04:56:00Z</dcterms:created>
  <dcterms:modified xsi:type="dcterms:W3CDTF">2025-02-19T04:56:00Z</dcterms:modified>
</cp:coreProperties>
</file>